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6B71" w14:textId="6F230323" w:rsidR="003B0FF7" w:rsidRPr="00023E39" w:rsidRDefault="00713B6F" w:rsidP="00023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Sunday, 10/3/21</w:t>
      </w:r>
    </w:p>
    <w:p w14:paraId="73563CEA" w14:textId="25328C7F" w:rsidR="00713B6F" w:rsidRPr="00713B6F" w:rsidRDefault="00713B6F" w:rsidP="00023E3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13B6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Mark 10:1-16</w:t>
      </w:r>
    </w:p>
    <w:p w14:paraId="4E6BDC63" w14:textId="0D1A6523" w:rsidR="00713B6F" w:rsidRPr="00713B6F" w:rsidRDefault="00713B6F" w:rsidP="0002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He left that place and went to the region of Judea and beyond the Jordan. And crowds again gathered around him; and, as was his custom, he again taught them.</w:t>
      </w:r>
    </w:p>
    <w:p w14:paraId="1AF293B7" w14:textId="1D2CDEDA" w:rsidR="00713B6F" w:rsidRPr="00713B6F" w:rsidRDefault="00713B6F" w:rsidP="0002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Some Pharisees came, and to test him they asked, “Is it lawful for a man to divorce his wife?”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He answered them, “What did Moses command you?”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They said, “Moses allowed a man to write a certificate of dismissal and to divorce her.”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But Jesus said to them, “Because of your hardness of heart he wrote this commandment for you.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But from the beginning of creation, ‘God made them male and female.’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‘For this reason a man shall leave his father and mother and be joined to his wife,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two shall become one flesh.’ </w:t>
      </w:r>
      <w:proofErr w:type="gramStart"/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no longer two, but one flesh.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what God has joined together, let no one separate.”</w:t>
      </w:r>
    </w:p>
    <w:p w14:paraId="5A554B6C" w14:textId="6EB149C6" w:rsidR="00713B6F" w:rsidRPr="00713B6F" w:rsidRDefault="00713B6F" w:rsidP="0002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Then in the house the disciples asked him again about this matter.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He said to them, “Whoever divorces his wife and marries another commits adultery against her;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and if she divorces her husband and marries another, she commits adultery.”</w:t>
      </w:r>
    </w:p>
    <w:p w14:paraId="153B60BA" w14:textId="13F28FBC" w:rsidR="00713B6F" w:rsidRDefault="00713B6F" w:rsidP="0002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People were bringing little children to him in order that he might touch them; and the disciples spoke sternly to them.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when Jesus saw this, he was indignant and said to them, “Let the little children come to me; do not stop them; for it is </w:t>
      </w:r>
      <w:proofErr w:type="spellStart"/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these that the kingdom of God belongs.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Truly I tell you, whoever does not receive the kingdom of God as a little child will never enter it.” 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713B6F">
        <w:rPr>
          <w:rFonts w:ascii="Times New Roman" w:eastAsia="Times New Roman" w:hAnsi="Times New Roman" w:cs="Times New Roman"/>
          <w:color w:val="000000"/>
          <w:sz w:val="24"/>
          <w:szCs w:val="24"/>
        </w:rPr>
        <w:t>And he took them up in his arms, laid his hands on them, and blessed them.</w:t>
      </w:r>
    </w:p>
    <w:p w14:paraId="5B80E581" w14:textId="7AF16744" w:rsidR="008D1B11" w:rsidRDefault="008D1B11" w:rsidP="0002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C388C" w14:textId="07223AB7" w:rsidR="00713B6F" w:rsidRDefault="008D1B11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Sermon</w:t>
      </w:r>
    </w:p>
    <w:p w14:paraId="4D543C4D" w14:textId="217454E3" w:rsidR="00152456" w:rsidRDefault="00D54E88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week, and another difficult passage. Not only is this passage challenging,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makes Jesus sound like two different people. </w:t>
      </w:r>
      <w:r w:rsidR="006A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week I talked </w:t>
      </w:r>
      <w:r w:rsidR="00E9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the Gentle Jesus, Meek and Mild that many modern readers of the Bible prefer—the one who seemed to be absent from last week’s reading. </w:t>
      </w:r>
      <w:r w:rsidR="00093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week’s passage ends with Jesus blessing the children. This sounds like something that Gentle Jesus would do. First, though, we </w:t>
      </w:r>
      <w:proofErr w:type="gramStart"/>
      <w:r w:rsidR="00093E19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093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through the difficult teaching on divorce. </w:t>
      </w:r>
      <w:r w:rsidR="00526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week a lot of lectionary preachers are probably looking at the other passages. It’s hard to blame them</w:t>
      </w:r>
      <w:r w:rsidR="001B7524">
        <w:rPr>
          <w:rFonts w:ascii="Times New Roman" w:eastAsia="Times New Roman" w:hAnsi="Times New Roman" w:cs="Times New Roman"/>
          <w:color w:val="000000"/>
          <w:sz w:val="24"/>
          <w:szCs w:val="24"/>
        </w:rPr>
        <w:t>: last week Jesus talked about cutting your hands and feet off if they cause you to sin, and now he’s forbidding divorce.</w:t>
      </w:r>
      <w:r w:rsidR="00DB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reminded of a scene from </w:t>
      </w:r>
      <w:r w:rsidR="00C10B6E" w:rsidRPr="000B1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Simpsons</w:t>
      </w:r>
      <w:r w:rsidR="00C1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many years ago: one of the children asks Homer (never very articulate or well-informed) what religion the family practices. Homer dithers for a moment before coming up with, “Oh, you know, the one with all the rules. You know, Christianity.” </w:t>
      </w:r>
      <w:r w:rsidR="0015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easy to get discouraged: divorce is </w:t>
      </w:r>
      <w:r w:rsidR="00927CEC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15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now, and passages like this one often lead preachers to claim that it’s always off limits.</w:t>
      </w:r>
    </w:p>
    <w:p w14:paraId="4733334E" w14:textId="755816D0" w:rsidR="00FC5AE3" w:rsidRDefault="00927CEC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probably doesn’t mean exactly that, though. </w:t>
      </w:r>
      <w:r w:rsidR="00D74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Pharisees—experts in religious law and Jesus’s perennial adversaries—come to Jesus with a question. </w:t>
      </w:r>
      <w:r w:rsidR="0058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tells us that they’re not so much asking for wisdom as “testing him.” </w:t>
      </w:r>
      <w:r w:rsidR="000B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want Jesus to tell them whether it’s lawful for a man to divorce his wife. </w:t>
      </w:r>
      <w:r w:rsidR="00093ACD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not interested in Jesus’s take on God’s will. They’re asking about human tradition about divorce, and they hope that Jesus will stumble over the answer so they c</w:t>
      </w:r>
      <w:r w:rsidR="00403874">
        <w:rPr>
          <w:rFonts w:ascii="Times New Roman" w:eastAsia="Times New Roman" w:hAnsi="Times New Roman" w:cs="Times New Roman"/>
          <w:color w:val="000000"/>
          <w:sz w:val="24"/>
          <w:szCs w:val="24"/>
        </w:rPr>
        <w:t>an show the crowd that Jesus doesn’t know the rules that the Pharisees teach. (I imagine them wearing black capes and their twirling mustaches.)</w:t>
      </w:r>
      <w:r w:rsidR="0054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Jesus turns the question around on them: </w:t>
      </w:r>
      <w:r w:rsidR="00012530">
        <w:rPr>
          <w:rFonts w:ascii="Times New Roman" w:eastAsia="Times New Roman" w:hAnsi="Times New Roman" w:cs="Times New Roman"/>
          <w:color w:val="000000"/>
          <w:sz w:val="24"/>
          <w:szCs w:val="24"/>
        </w:rPr>
        <w:t>scripture says that a man and a woman are joined together by God as one flesh</w:t>
      </w:r>
      <w:r w:rsidR="00653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shouldn’t be separated. The caveat that divorce is permissible in some circumstances (attested in several places in Scripture) is an accommodation made in recognition of man’s hard-heartedness. The Pharisees’ attempt to trip Jesus by testing his knowledge of the rule is a symptom of that hard-heartedness.</w:t>
      </w:r>
    </w:p>
    <w:p w14:paraId="5958C019" w14:textId="7D552B95" w:rsidR="00653D54" w:rsidRDefault="00653D54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does this leave us? Is divorce a sin? Is it ever permissible? Jesus’s answer to the Pharisees indicates that it’s not a best-case scenario, but sometimes it’s necessary, and God always gives grace. That </w:t>
      </w:r>
      <w:r w:rsidR="009375D8">
        <w:rPr>
          <w:rFonts w:ascii="Times New Roman" w:eastAsia="Times New Roman" w:hAnsi="Times New Roman" w:cs="Times New Roman"/>
          <w:color w:val="000000"/>
          <w:sz w:val="24"/>
          <w:szCs w:val="24"/>
        </w:rPr>
        <w:t>a commandment to allow for divorce exists proves that God realizes that no situation is ever ideal, and God is aware of people’s hard-heartedness.</w:t>
      </w:r>
      <w:r w:rsidR="00095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people are meant </w:t>
      </w:r>
      <w:r w:rsidR="00CC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“one flesh”—in fellowship with each other, supporting and loving one another—but a way out is provided if the relationship isn’t loving. The Pharisees </w:t>
      </w:r>
      <w:r w:rsidR="003A3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aren’t concerned with nurturing loving relationships or with </w:t>
      </w:r>
      <w:r w:rsidR="008B6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providing either party an “out” if the relationship sours or turns abusive. They want to know </w:t>
      </w:r>
      <w:r w:rsidR="00797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Jesus can quote their rule correctly. </w:t>
      </w:r>
      <w:r w:rsidR="00F2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not coincidental that </w:t>
      </w:r>
      <w:r w:rsidR="00A9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sound sexist when they ask, “Is it lawful for a man to divorce his wife?” </w:t>
      </w:r>
      <w:proofErr w:type="gramStart"/>
      <w:r w:rsidR="00A9218E">
        <w:rPr>
          <w:rFonts w:ascii="Times New Roman" w:eastAsia="Times New Roman" w:hAnsi="Times New Roman" w:cs="Times New Roman"/>
          <w:color w:val="000000"/>
          <w:sz w:val="24"/>
          <w:szCs w:val="24"/>
        </w:rPr>
        <w:t>Generally</w:t>
      </w:r>
      <w:proofErr w:type="gramEnd"/>
      <w:r w:rsidR="00A9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easier for a man to</w:t>
      </w:r>
      <w:r w:rsidR="00B04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a divorce than for a woman; this had the potential to leave women trapped in unhappy or abusive relationships, or to be left vulnerable when the husband that a woman would at that </w:t>
      </w:r>
      <w:r w:rsidR="00B045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time have relied on for financial support decided to leave her.</w:t>
      </w:r>
      <w:r w:rsidR="006D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B11">
        <w:rPr>
          <w:rFonts w:ascii="Times New Roman" w:eastAsia="Times New Roman" w:hAnsi="Times New Roman" w:cs="Times New Roman"/>
          <w:color w:val="000000"/>
          <w:sz w:val="24"/>
          <w:szCs w:val="24"/>
        </w:rPr>
        <w:t>Jesus is concerned with loving, supportive relationships. The Pharisees are more interested in their rules.</w:t>
      </w:r>
    </w:p>
    <w:p w14:paraId="4775F4AE" w14:textId="21D904E6" w:rsidR="00127B11" w:rsidRDefault="00127B11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Modern readers like to see the Pharisees as one-dimensional characters for Jesus to </w:t>
      </w:r>
      <w:r w:rsidR="00901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his righteousness in opposition to, but they’re not that different from many Christians. We’re often </w:t>
      </w:r>
      <w:r w:rsidR="007A312B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 w:rsidR="00901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focused on rules or decorum t</w:t>
      </w:r>
      <w:r w:rsidR="007A312B">
        <w:rPr>
          <w:rFonts w:ascii="Times New Roman" w:eastAsia="Times New Roman" w:hAnsi="Times New Roman" w:cs="Times New Roman"/>
          <w:color w:val="000000"/>
          <w:sz w:val="24"/>
          <w:szCs w:val="24"/>
        </w:rPr>
        <w:t>o recognize God’s image in other people.</w:t>
      </w:r>
    </w:p>
    <w:p w14:paraId="1D9DBF54" w14:textId="3375B5D1" w:rsidR="00245055" w:rsidRDefault="00245055" w:rsidP="0024505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desire for righteousness turns into legalism: who follows the rules?</w:t>
      </w:r>
    </w:p>
    <w:p w14:paraId="45CCD4CA" w14:textId="543204A0" w:rsidR="00245055" w:rsidRDefault="00245055" w:rsidP="0024505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forget to protect the vulnerable or nurture relationships</w:t>
      </w:r>
    </w:p>
    <w:p w14:paraId="1DE84292" w14:textId="77777777" w:rsidR="00245055" w:rsidRPr="00245055" w:rsidRDefault="00245055" w:rsidP="00245055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E4396" w14:textId="6FCA6D36" w:rsidR="00BA56A0" w:rsidRDefault="009012F9" w:rsidP="00FC5A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demonstrates </w:t>
      </w:r>
      <w:r w:rsidR="007A312B">
        <w:rPr>
          <w:rFonts w:ascii="Times New Roman" w:eastAsia="Times New Roman" w:hAnsi="Times New Roman" w:cs="Times New Roman"/>
          <w:color w:val="000000"/>
          <w:sz w:val="24"/>
          <w:szCs w:val="24"/>
        </w:rPr>
        <w:t>a healthier approach to faith in the second part of this passage. Jesus’s openness to children isn’t there to cleanse the palate after a difficult passage on divorce</w:t>
      </w:r>
      <w:r w:rsidR="00A4662E">
        <w:rPr>
          <w:rFonts w:ascii="Times New Roman" w:eastAsia="Times New Roman" w:hAnsi="Times New Roman" w:cs="Times New Roman"/>
          <w:color w:val="000000"/>
          <w:sz w:val="24"/>
          <w:szCs w:val="24"/>
        </w:rPr>
        <w:t>. It’s to show the kind of faith Jesus wants us to have.</w:t>
      </w:r>
    </w:p>
    <w:p w14:paraId="43CCB35E" w14:textId="79D7A2BA" w:rsidR="00A4662E" w:rsidRDefault="001A2753" w:rsidP="00A466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 God like a parent</w:t>
      </w:r>
    </w:p>
    <w:p w14:paraId="608ABFC4" w14:textId="3CB8A8E0" w:rsidR="001A2753" w:rsidRDefault="001A2753" w:rsidP="00A466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open to different ideas about God</w:t>
      </w:r>
    </w:p>
    <w:p w14:paraId="1333746A" w14:textId="714ED80E" w:rsidR="00BC7560" w:rsidRDefault="002F3D7C" w:rsidP="00A466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make rules/try to be the authority figure</w:t>
      </w:r>
    </w:p>
    <w:p w14:paraId="78C38931" w14:textId="64593750" w:rsidR="002F3D7C" w:rsidRPr="00A4662E" w:rsidRDefault="002F3D7C" w:rsidP="00A466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disciples don’t want to welcome children—they’re a bit like the Pharisees</w:t>
      </w:r>
    </w:p>
    <w:sectPr w:rsidR="002F3D7C" w:rsidRPr="00A466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E018" w14:textId="77777777" w:rsidR="00A46EC3" w:rsidRDefault="00A46EC3" w:rsidP="00124B78">
      <w:pPr>
        <w:spacing w:after="0" w:line="240" w:lineRule="auto"/>
      </w:pPr>
      <w:r>
        <w:separator/>
      </w:r>
    </w:p>
  </w:endnote>
  <w:endnote w:type="continuationSeparator" w:id="0">
    <w:p w14:paraId="1722646F" w14:textId="77777777" w:rsidR="00A46EC3" w:rsidRDefault="00A46EC3" w:rsidP="001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3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23D80" w14:textId="55F1C954" w:rsidR="00124B78" w:rsidRDefault="00124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4BC11" w14:textId="77777777" w:rsidR="00124B78" w:rsidRDefault="0012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8292" w14:textId="77777777" w:rsidR="00A46EC3" w:rsidRDefault="00A46EC3" w:rsidP="00124B78">
      <w:pPr>
        <w:spacing w:after="0" w:line="240" w:lineRule="auto"/>
      </w:pPr>
      <w:r>
        <w:separator/>
      </w:r>
    </w:p>
  </w:footnote>
  <w:footnote w:type="continuationSeparator" w:id="0">
    <w:p w14:paraId="28673E27" w14:textId="77777777" w:rsidR="00A46EC3" w:rsidRDefault="00A46EC3" w:rsidP="0012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7D"/>
    <w:multiLevelType w:val="hybridMultilevel"/>
    <w:tmpl w:val="314E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6C82"/>
    <w:multiLevelType w:val="hybridMultilevel"/>
    <w:tmpl w:val="1F2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6F"/>
    <w:rsid w:val="00012530"/>
    <w:rsid w:val="00023E39"/>
    <w:rsid w:val="00093ACD"/>
    <w:rsid w:val="00093E19"/>
    <w:rsid w:val="00095E0C"/>
    <w:rsid w:val="000B1087"/>
    <w:rsid w:val="00124B78"/>
    <w:rsid w:val="00127B11"/>
    <w:rsid w:val="00152456"/>
    <w:rsid w:val="001A2753"/>
    <w:rsid w:val="001B7524"/>
    <w:rsid w:val="00245055"/>
    <w:rsid w:val="002F3D7C"/>
    <w:rsid w:val="003A3A30"/>
    <w:rsid w:val="003B0FF7"/>
    <w:rsid w:val="003E5DB7"/>
    <w:rsid w:val="00403874"/>
    <w:rsid w:val="00506D56"/>
    <w:rsid w:val="0052666D"/>
    <w:rsid w:val="0054350F"/>
    <w:rsid w:val="00586534"/>
    <w:rsid w:val="005C2C37"/>
    <w:rsid w:val="00653D54"/>
    <w:rsid w:val="006724ED"/>
    <w:rsid w:val="006A17D8"/>
    <w:rsid w:val="006A609F"/>
    <w:rsid w:val="006D4AD0"/>
    <w:rsid w:val="00713B6F"/>
    <w:rsid w:val="00797AED"/>
    <w:rsid w:val="007A312B"/>
    <w:rsid w:val="008B66B9"/>
    <w:rsid w:val="008D1B11"/>
    <w:rsid w:val="009012F9"/>
    <w:rsid w:val="00927CEC"/>
    <w:rsid w:val="009375D8"/>
    <w:rsid w:val="00A4662E"/>
    <w:rsid w:val="00A46EC3"/>
    <w:rsid w:val="00A9218E"/>
    <w:rsid w:val="00B0451C"/>
    <w:rsid w:val="00BA56A0"/>
    <w:rsid w:val="00BC7560"/>
    <w:rsid w:val="00C10B6E"/>
    <w:rsid w:val="00CA0D78"/>
    <w:rsid w:val="00CB7A10"/>
    <w:rsid w:val="00CC38F3"/>
    <w:rsid w:val="00D35F9C"/>
    <w:rsid w:val="00D54E88"/>
    <w:rsid w:val="00D74FD8"/>
    <w:rsid w:val="00DB415C"/>
    <w:rsid w:val="00E90C82"/>
    <w:rsid w:val="00F23E03"/>
    <w:rsid w:val="00FC5AE3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6B61"/>
  <w15:chartTrackingRefBased/>
  <w15:docId w15:val="{74A8856A-2AEC-489F-8204-05513A1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78"/>
  </w:style>
  <w:style w:type="paragraph" w:styleId="Footer">
    <w:name w:val="footer"/>
    <w:basedOn w:val="Normal"/>
    <w:link w:val="FooterChar"/>
    <w:uiPriority w:val="99"/>
    <w:unhideWhenUsed/>
    <w:rsid w:val="0012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78"/>
  </w:style>
  <w:style w:type="paragraph" w:styleId="ListParagraph">
    <w:name w:val="List Paragraph"/>
    <w:basedOn w:val="Normal"/>
    <w:uiPriority w:val="34"/>
    <w:qFormat/>
    <w:rsid w:val="00A4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52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73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48</cp:revision>
  <dcterms:created xsi:type="dcterms:W3CDTF">2021-10-02T19:26:00Z</dcterms:created>
  <dcterms:modified xsi:type="dcterms:W3CDTF">2021-10-03T12:58:00Z</dcterms:modified>
</cp:coreProperties>
</file>